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97" w:rsidRPr="00550209" w:rsidRDefault="00783497" w:rsidP="00460B6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50209">
        <w:rPr>
          <w:rFonts w:ascii="ＭＳ ゴシック" w:eastAsia="ＭＳ ゴシック" w:hAnsi="ＭＳ ゴシック" w:hint="eastAsia"/>
          <w:kern w:val="0"/>
          <w:sz w:val="28"/>
          <w:szCs w:val="28"/>
        </w:rPr>
        <w:t>ジュニアスポーツ育成団体施設使用料減免事業について</w:t>
      </w:r>
      <w:r w:rsidR="005D08A8" w:rsidRPr="00550209">
        <w:rPr>
          <w:rFonts w:ascii="ＭＳ ゴシック" w:eastAsia="ＭＳ ゴシック" w:hAnsi="ＭＳ ゴシック" w:hint="eastAsia"/>
          <w:kern w:val="0"/>
          <w:sz w:val="28"/>
          <w:szCs w:val="28"/>
        </w:rPr>
        <w:t>（説明）</w:t>
      </w:r>
    </w:p>
    <w:p w:rsidR="00BB1551" w:rsidRPr="00F3654F" w:rsidRDefault="00BB1551" w:rsidP="00BB1551">
      <w:pPr>
        <w:overflowPunct w:val="0"/>
        <w:spacing w:line="0" w:lineRule="atLeast"/>
        <w:textAlignment w:val="baseline"/>
        <w:rPr>
          <w:rFonts w:ascii="ＭＳ 明朝" w:hAnsi="ＭＳ 明朝"/>
          <w:spacing w:val="14"/>
          <w:kern w:val="0"/>
          <w:szCs w:val="21"/>
        </w:rPr>
      </w:pPr>
    </w:p>
    <w:p w:rsidR="00BB1551" w:rsidRPr="00F3654F" w:rsidRDefault="00783497" w:rsidP="004073B4">
      <w:pPr>
        <w:overflowPunct w:val="0"/>
        <w:spacing w:line="0" w:lineRule="atLeast"/>
        <w:ind w:rightChars="23" w:right="55"/>
        <w:jc w:val="center"/>
        <w:textAlignment w:val="baseline"/>
        <w:rPr>
          <w:rFonts w:ascii="ＭＳ 明朝" w:hAnsi="ＭＳ 明朝"/>
          <w:spacing w:val="14"/>
          <w:kern w:val="0"/>
          <w:szCs w:val="21"/>
        </w:rPr>
      </w:pPr>
      <w:r w:rsidRPr="00F3654F">
        <w:rPr>
          <w:rFonts w:ascii="ＭＳ 明朝" w:hAnsi="ＭＳ 明朝" w:hint="eastAsia"/>
          <w:spacing w:val="14"/>
          <w:kern w:val="0"/>
          <w:szCs w:val="21"/>
        </w:rPr>
        <w:t>ジュニアスポーツ育成団体施設使用料減免事業の内容は下記のとおりとなります。</w:t>
      </w:r>
    </w:p>
    <w:p w:rsidR="00F05F45" w:rsidRPr="00805EDC" w:rsidRDefault="00F05F45" w:rsidP="00783497">
      <w:pPr>
        <w:overflowPunct w:val="0"/>
        <w:spacing w:line="0" w:lineRule="atLeast"/>
        <w:textAlignment w:val="baseline"/>
        <w:rPr>
          <w:rFonts w:ascii="ＭＳ 明朝" w:hAnsi="ＭＳ 明朝"/>
          <w:spacing w:val="14"/>
          <w:kern w:val="0"/>
          <w:szCs w:val="21"/>
        </w:rPr>
      </w:pPr>
    </w:p>
    <w:tbl>
      <w:tblPr>
        <w:tblW w:w="1049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8789"/>
      </w:tblGrid>
      <w:tr w:rsidR="00B02B5A" w:rsidRPr="00F3654F" w:rsidTr="002E69E2">
        <w:trPr>
          <w:trHeight w:hRule="exact" w:val="2679"/>
        </w:trPr>
        <w:tc>
          <w:tcPr>
            <w:tcW w:w="425" w:type="dxa"/>
            <w:vAlign w:val="center"/>
          </w:tcPr>
          <w:p w:rsidR="00B02B5A" w:rsidRPr="00F3654F" w:rsidRDefault="00B02B5A" w:rsidP="007C71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利用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団体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:rsidR="00B02B5A" w:rsidRPr="00EA6499" w:rsidRDefault="00EA6499" w:rsidP="00D62D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100" w:right="238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EA6499">
              <w:rPr>
                <w:rFonts w:ascii="ＭＳ 明朝" w:hAnsi="ＭＳ 明朝" w:cs="ＭＳ 明朝" w:hint="eastAsia"/>
                <w:kern w:val="0"/>
                <w:szCs w:val="21"/>
              </w:rPr>
              <w:t xml:space="preserve">○小学生　</w:t>
            </w:r>
            <w:r w:rsidR="00B02B5A" w:rsidRPr="00EA6499">
              <w:rPr>
                <w:rFonts w:ascii="ＭＳ 明朝" w:hAnsi="ＭＳ 明朝" w:cs="ＭＳ 明朝" w:hint="eastAsia"/>
                <w:kern w:val="0"/>
                <w:szCs w:val="21"/>
              </w:rPr>
              <w:t>スポーツ少年団に登録してある団体</w:t>
            </w:r>
          </w:p>
          <w:p w:rsidR="00EA6499" w:rsidRDefault="00EA6499" w:rsidP="00D62D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38" w:rightChars="100" w:right="238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EA6499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太田市体育協会傘下の競技スポーツ団体に加盟している団体</w:t>
            </w:r>
          </w:p>
          <w:p w:rsidR="00D62DF4" w:rsidRPr="00D62DF4" w:rsidRDefault="00D62DF4" w:rsidP="00D62D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100" w:right="238"/>
              <w:textAlignment w:val="baseline"/>
              <w:rPr>
                <w:rFonts w:ascii="ＭＳ 明朝" w:hAnsi="ＭＳ 明朝" w:cs="ＭＳ 明朝"/>
                <w:kern w:val="0"/>
                <w:sz w:val="8"/>
                <w:szCs w:val="8"/>
              </w:rPr>
            </w:pPr>
          </w:p>
          <w:p w:rsidR="002E69E2" w:rsidRDefault="00EA6499" w:rsidP="00D62D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EA6499">
              <w:rPr>
                <w:rFonts w:ascii="ＭＳ 明朝" w:hAnsi="ＭＳ 明朝" w:cs="ＭＳ 明朝" w:hint="eastAsia"/>
                <w:kern w:val="0"/>
                <w:szCs w:val="21"/>
              </w:rPr>
              <w:t xml:space="preserve">○中学生　</w:t>
            </w:r>
            <w:r w:rsidR="002E69E2" w:rsidRPr="002E69E2">
              <w:rPr>
                <w:rFonts w:ascii="ＭＳ 明朝" w:hAnsi="ＭＳ 明朝" w:cs="ＭＳ 明朝" w:hint="eastAsia"/>
                <w:kern w:val="0"/>
                <w:szCs w:val="21"/>
              </w:rPr>
              <w:t>スポーツ少年団に登録してある団体</w:t>
            </w:r>
          </w:p>
          <w:p w:rsidR="00B02B5A" w:rsidRDefault="00B02B5A" w:rsidP="002E69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19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EA6499">
              <w:rPr>
                <w:rFonts w:ascii="ＭＳ 明朝" w:hAnsi="ＭＳ 明朝" w:cs="ＭＳ 明朝" w:hint="eastAsia"/>
                <w:kern w:val="0"/>
                <w:szCs w:val="21"/>
              </w:rPr>
              <w:t>太田市</w:t>
            </w:r>
            <w:r w:rsidR="00EA6499" w:rsidRPr="00EA6499">
              <w:rPr>
                <w:rFonts w:ascii="ＭＳ 明朝" w:hAnsi="ＭＳ 明朝" w:cs="ＭＳ 明朝" w:hint="eastAsia"/>
                <w:kern w:val="0"/>
                <w:szCs w:val="21"/>
              </w:rPr>
              <w:t>中学校</w:t>
            </w:r>
            <w:r w:rsidRPr="00EA6499">
              <w:rPr>
                <w:rFonts w:ascii="ＭＳ 明朝" w:hAnsi="ＭＳ 明朝" w:cs="ＭＳ 明朝" w:hint="eastAsia"/>
                <w:kern w:val="0"/>
                <w:szCs w:val="21"/>
              </w:rPr>
              <w:t>体育</w:t>
            </w:r>
            <w:r w:rsidR="00EA6499" w:rsidRPr="00EA6499">
              <w:rPr>
                <w:rFonts w:ascii="ＭＳ 明朝" w:hAnsi="ＭＳ 明朝" w:cs="ＭＳ 明朝" w:hint="eastAsia"/>
                <w:kern w:val="0"/>
                <w:szCs w:val="21"/>
              </w:rPr>
              <w:t>連盟又は、学校長が認定した中学校の部活動</w:t>
            </w:r>
          </w:p>
          <w:p w:rsidR="00D62DF4" w:rsidRPr="00D62DF4" w:rsidRDefault="00D62DF4" w:rsidP="00D62D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 w:val="8"/>
                <w:szCs w:val="8"/>
              </w:rPr>
            </w:pPr>
          </w:p>
          <w:p w:rsidR="00B02B5A" w:rsidRPr="00D62DF4" w:rsidRDefault="00EA6499" w:rsidP="001F1B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176" w:hangingChars="494" w:hanging="1176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EA6499">
              <w:rPr>
                <w:rFonts w:ascii="ＭＳ 明朝" w:hAnsi="ＭＳ 明朝" w:cs="ＭＳ 明朝" w:hint="eastAsia"/>
                <w:kern w:val="0"/>
                <w:szCs w:val="21"/>
              </w:rPr>
              <w:t>○指導者　上記団体に所属し、日本体育協会等の認定するスポーツ指導者資格を有する者</w:t>
            </w:r>
            <w:r w:rsidR="00D62DF4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</w:t>
            </w:r>
            <w:r w:rsidR="001F1BBD">
              <w:rPr>
                <w:rFonts w:ascii="ＭＳ 明朝" w:hAnsi="ＭＳ 明朝" w:cs="ＭＳ 明朝" w:hint="eastAsia"/>
                <w:kern w:val="0"/>
                <w:szCs w:val="21"/>
              </w:rPr>
              <w:br/>
            </w:r>
            <w:r w:rsidR="00B02B5A" w:rsidRPr="00EA6499">
              <w:rPr>
                <w:rFonts w:ascii="ＭＳ 明朝" w:hAnsi="ＭＳ 明朝" w:cs="ＭＳ 明朝" w:hint="eastAsia"/>
                <w:kern w:val="0"/>
                <w:szCs w:val="21"/>
              </w:rPr>
              <w:t>※ただし、各協会・連盟主催の事業についてはジュニアスポーツ育成団体施設使用料減免事業の対象にはなりません。</w:t>
            </w:r>
          </w:p>
        </w:tc>
      </w:tr>
      <w:tr w:rsidR="00B02B5A" w:rsidRPr="00F3654F" w:rsidTr="002E69E2">
        <w:trPr>
          <w:trHeight w:val="2139"/>
        </w:trPr>
        <w:tc>
          <w:tcPr>
            <w:tcW w:w="425" w:type="dxa"/>
            <w:vAlign w:val="center"/>
          </w:tcPr>
          <w:p w:rsidR="00B02B5A" w:rsidRPr="00F3654F" w:rsidRDefault="00B02B5A" w:rsidP="00FC46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利用範囲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:rsidR="00B02B5A" w:rsidRPr="00B972A0" w:rsidRDefault="00B02B5A" w:rsidP="00FD31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b/>
                <w:kern w:val="0"/>
                <w:szCs w:val="21"/>
              </w:rPr>
            </w:pPr>
            <w:r w:rsidRPr="00B972A0">
              <w:rPr>
                <w:rFonts w:ascii="ＭＳ 明朝" w:hAnsi="ＭＳ 明朝" w:cs="ＭＳ 明朝" w:hint="eastAsia"/>
                <w:b/>
                <w:kern w:val="0"/>
                <w:szCs w:val="21"/>
              </w:rPr>
              <w:t>・１日の利用時間が３時間までの団体練習</w:t>
            </w:r>
          </w:p>
          <w:p w:rsidR="00B02B5A" w:rsidRPr="00EE09DF" w:rsidRDefault="00B02B5A" w:rsidP="00F4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39"/>
              <w:textAlignment w:val="baseline"/>
              <w:rPr>
                <w:rFonts w:ascii="ＭＳ ゴシック" w:eastAsia="ＭＳ ゴシック" w:hAnsi="ＭＳ ゴシック"/>
                <w:b/>
                <w:spacing w:val="14"/>
                <w:kern w:val="0"/>
                <w:szCs w:val="21"/>
                <w:u w:val="double"/>
                <w:shd w:val="pct15" w:color="auto" w:fill="FFFFFF"/>
              </w:rPr>
            </w:pPr>
            <w:r w:rsidRPr="00EE09DF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double"/>
                <w:shd w:val="pct15" w:color="auto" w:fill="FFFFFF"/>
              </w:rPr>
              <w:t>（試合・</w:t>
            </w:r>
            <w:r w:rsidRPr="00EE09DF">
              <w:rPr>
                <w:rFonts w:ascii="ＭＳ ゴシック" w:eastAsia="ＭＳ ゴシック" w:hAnsi="ＭＳ ゴシック" w:hint="eastAsia"/>
                <w:b/>
                <w:spacing w:val="14"/>
                <w:kern w:val="0"/>
                <w:szCs w:val="21"/>
                <w:u w:val="double"/>
                <w:shd w:val="pct15" w:color="auto" w:fill="FFFFFF"/>
              </w:rPr>
              <w:t>個人練習・合同練習等については対象外）</w:t>
            </w:r>
          </w:p>
          <w:p w:rsidR="00F4581D" w:rsidRPr="00EE09DF" w:rsidRDefault="00F4581D" w:rsidP="00F4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36"/>
              <w:textAlignment w:val="baseline"/>
              <w:rPr>
                <w:rFonts w:ascii="ＭＳ ゴシック" w:eastAsia="ＭＳ ゴシック" w:hAnsi="ＭＳ ゴシック"/>
                <w:b/>
                <w:spacing w:val="14"/>
                <w:kern w:val="0"/>
                <w:sz w:val="8"/>
                <w:szCs w:val="8"/>
                <w:u w:val="double"/>
              </w:rPr>
            </w:pPr>
          </w:p>
          <w:p w:rsidR="00B02B5A" w:rsidRPr="00EE09DF" w:rsidRDefault="00B02B5A" w:rsidP="00F4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4"/>
                <w:kern w:val="0"/>
                <w:szCs w:val="21"/>
              </w:rPr>
            </w:pPr>
            <w:r w:rsidRPr="00EE09D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・</w:t>
            </w:r>
            <w:r w:rsidRPr="00EE09DF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  <w:u w:val="double"/>
                <w:shd w:val="pct15" w:color="auto" w:fill="FFFFFF"/>
              </w:rPr>
              <w:t>指導者資格を有する指導者</w:t>
            </w:r>
            <w:r w:rsidR="00EA6499" w:rsidRPr="00EE09DF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  <w:u w:val="double"/>
                <w:shd w:val="pct15" w:color="auto" w:fill="FFFFFF"/>
              </w:rPr>
              <w:t>または部活動の顧問が</w:t>
            </w:r>
            <w:r w:rsidRPr="00EE09DF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  <w:u w:val="double"/>
                <w:shd w:val="pct15" w:color="auto" w:fill="FFFFFF"/>
              </w:rPr>
              <w:t>いる練習の場合のみ適用</w:t>
            </w:r>
          </w:p>
          <w:p w:rsidR="00B02B5A" w:rsidRPr="00B972A0" w:rsidRDefault="00B02B5A" w:rsidP="00D347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textAlignment w:val="baseline"/>
              <w:rPr>
                <w:rFonts w:ascii="ＭＳ 明朝" w:hAnsi="ＭＳ 明朝" w:cs="ＭＳ 明朝"/>
                <w:b/>
                <w:kern w:val="0"/>
                <w:szCs w:val="21"/>
              </w:rPr>
            </w:pPr>
            <w:r w:rsidRPr="00B972A0">
              <w:rPr>
                <w:rFonts w:ascii="ＭＳ 明朝" w:hAnsi="ＭＳ 明朝" w:cs="ＭＳ 明朝" w:hint="eastAsia"/>
                <w:b/>
                <w:kern w:val="0"/>
                <w:szCs w:val="21"/>
              </w:rPr>
              <w:t>・３時間</w:t>
            </w:r>
            <w:r w:rsidR="0092738C" w:rsidRPr="00B972A0">
              <w:rPr>
                <w:rFonts w:ascii="ＭＳ 明朝" w:hAnsi="ＭＳ 明朝" w:cs="ＭＳ 明朝" w:hint="eastAsia"/>
                <w:b/>
                <w:kern w:val="0"/>
                <w:szCs w:val="21"/>
              </w:rPr>
              <w:t>を超える</w:t>
            </w:r>
            <w:r w:rsidRPr="00B972A0">
              <w:rPr>
                <w:rFonts w:ascii="ＭＳ 明朝" w:hAnsi="ＭＳ 明朝" w:cs="ＭＳ 明朝" w:hint="eastAsia"/>
                <w:b/>
                <w:kern w:val="0"/>
                <w:szCs w:val="21"/>
              </w:rPr>
              <w:t>利用については有料となります。</w:t>
            </w:r>
          </w:p>
          <w:p w:rsidR="00F4581D" w:rsidRPr="00F4581D" w:rsidRDefault="00F4581D" w:rsidP="00D347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textAlignment w:val="baseline"/>
              <w:rPr>
                <w:rFonts w:ascii="ＭＳ 明朝" w:hAnsi="ＭＳ 明朝" w:cs="ＭＳ 明朝"/>
                <w:kern w:val="0"/>
                <w:sz w:val="4"/>
                <w:szCs w:val="4"/>
              </w:rPr>
            </w:pPr>
          </w:p>
          <w:p w:rsidR="00CC30B0" w:rsidRDefault="00CC30B0" w:rsidP="00F4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C30B0">
              <w:rPr>
                <w:rFonts w:ascii="ＭＳ 明朝" w:hAnsi="ＭＳ 明朝" w:hint="eastAsia"/>
                <w:spacing w:val="14"/>
                <w:kern w:val="0"/>
                <w:szCs w:val="21"/>
              </w:rPr>
              <w:t>・１団体につき裏面「種目別対象施設一覧」に掲載されている面数まで</w:t>
            </w:r>
          </w:p>
          <w:p w:rsidR="00B02B5A" w:rsidRPr="00EE09DF" w:rsidRDefault="00CC30B0" w:rsidP="009273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67"/>
              <w:textAlignment w:val="baseline"/>
              <w:rPr>
                <w:rFonts w:ascii="ＭＳ ゴシック" w:eastAsia="ＭＳ ゴシック" w:hAnsi="ＭＳ ゴシック"/>
                <w:spacing w:val="14"/>
                <w:kern w:val="0"/>
                <w:szCs w:val="21"/>
              </w:rPr>
            </w:pPr>
            <w:r w:rsidRPr="00EE09DF">
              <w:rPr>
                <w:rFonts w:ascii="ＭＳ ゴシック" w:eastAsia="ＭＳ ゴシック" w:hAnsi="ＭＳ ゴシック" w:hint="eastAsia"/>
                <w:b/>
                <w:spacing w:val="14"/>
                <w:kern w:val="0"/>
                <w:szCs w:val="21"/>
                <w:u w:val="double"/>
                <w:shd w:val="pct15" w:color="auto" w:fill="FFFFFF"/>
              </w:rPr>
              <w:t>（規定の面数</w:t>
            </w:r>
            <w:r w:rsidR="0092738C" w:rsidRPr="00EE09DF">
              <w:rPr>
                <w:rFonts w:ascii="ＭＳ ゴシック" w:eastAsia="ＭＳ ゴシック" w:hAnsi="ＭＳ ゴシック" w:hint="eastAsia"/>
                <w:b/>
                <w:spacing w:val="14"/>
                <w:kern w:val="0"/>
                <w:szCs w:val="21"/>
                <w:u w:val="double"/>
                <w:shd w:val="pct15" w:color="auto" w:fill="FFFFFF"/>
              </w:rPr>
              <w:t>を超える</w:t>
            </w:r>
            <w:r w:rsidRPr="00EE09DF">
              <w:rPr>
                <w:rFonts w:ascii="ＭＳ ゴシック" w:eastAsia="ＭＳ ゴシック" w:hAnsi="ＭＳ ゴシック" w:hint="eastAsia"/>
                <w:b/>
                <w:spacing w:val="14"/>
                <w:kern w:val="0"/>
                <w:szCs w:val="21"/>
                <w:u w:val="double"/>
                <w:shd w:val="pct15" w:color="auto" w:fill="FFFFFF"/>
              </w:rPr>
              <w:t>利用</w:t>
            </w:r>
            <w:r w:rsidR="0092738C" w:rsidRPr="00EE09DF">
              <w:rPr>
                <w:rFonts w:ascii="ＭＳ ゴシック" w:eastAsia="ＭＳ ゴシック" w:hAnsi="ＭＳ ゴシック" w:hint="eastAsia"/>
                <w:b/>
                <w:spacing w:val="14"/>
                <w:kern w:val="0"/>
                <w:szCs w:val="21"/>
                <w:u w:val="double"/>
                <w:shd w:val="pct15" w:color="auto" w:fill="FFFFFF"/>
              </w:rPr>
              <w:t>について</w:t>
            </w:r>
            <w:r w:rsidRPr="00EE09DF">
              <w:rPr>
                <w:rFonts w:ascii="ＭＳ ゴシック" w:eastAsia="ＭＳ ゴシック" w:hAnsi="ＭＳ ゴシック" w:hint="eastAsia"/>
                <w:b/>
                <w:spacing w:val="14"/>
                <w:kern w:val="0"/>
                <w:szCs w:val="21"/>
                <w:u w:val="double"/>
                <w:shd w:val="pct15" w:color="auto" w:fill="FFFFFF"/>
              </w:rPr>
              <w:t>は有料となります）</w:t>
            </w:r>
          </w:p>
        </w:tc>
      </w:tr>
      <w:tr w:rsidR="00B02B5A" w:rsidRPr="00F3654F" w:rsidTr="00CC30B0">
        <w:trPr>
          <w:trHeight w:val="1550"/>
        </w:trPr>
        <w:tc>
          <w:tcPr>
            <w:tcW w:w="425" w:type="dxa"/>
            <w:vAlign w:val="center"/>
          </w:tcPr>
          <w:p w:rsidR="00B02B5A" w:rsidRPr="00F3654F" w:rsidRDefault="00B02B5A" w:rsidP="00FC46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使用料金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:rsidR="00B02B5A" w:rsidRPr="00F3654F" w:rsidRDefault="00B02B5A" w:rsidP="00FD31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・利用範囲内に該当する練習は、施設料および照明料が無料</w:t>
            </w:r>
          </w:p>
          <w:p w:rsidR="00B02B5A" w:rsidRPr="004F3CB5" w:rsidRDefault="00B02B5A" w:rsidP="00E771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39"/>
              <w:textAlignment w:val="baseline"/>
              <w:rPr>
                <w:rFonts w:ascii="ＭＳ ゴシック" w:eastAsia="ＭＳ ゴシック" w:hAnsi="ＭＳ ゴシック"/>
                <w:b/>
                <w:spacing w:val="14"/>
                <w:kern w:val="0"/>
                <w:szCs w:val="21"/>
                <w:u w:val="double"/>
              </w:rPr>
            </w:pPr>
            <w:r w:rsidRPr="00CC30B0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double"/>
                <w:shd w:val="pct15" w:color="auto" w:fill="FFFFFF"/>
              </w:rPr>
              <w:t>（石灰・ラインテープ等の消耗品については各団体で用意してくだ</w:t>
            </w:r>
            <w:bookmarkStart w:id="0" w:name="_GoBack"/>
            <w:bookmarkEnd w:id="0"/>
            <w:r w:rsidRPr="00CC30B0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double"/>
                <w:shd w:val="pct15" w:color="auto" w:fill="FFFFFF"/>
              </w:rPr>
              <w:t>さい）</w:t>
            </w:r>
          </w:p>
          <w:p w:rsidR="00B02B5A" w:rsidRPr="004F3CB5" w:rsidRDefault="00B02B5A" w:rsidP="000A75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F3CB5">
              <w:rPr>
                <w:rFonts w:ascii="ＭＳ 明朝" w:hAnsi="ＭＳ 明朝" w:cs="ＭＳ 明朝" w:hint="eastAsia"/>
                <w:kern w:val="0"/>
                <w:szCs w:val="21"/>
              </w:rPr>
              <w:t>・備品使用料は有料</w:t>
            </w:r>
          </w:p>
          <w:p w:rsidR="00B02B5A" w:rsidRPr="00F3654F" w:rsidRDefault="00B02B5A" w:rsidP="000A75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F3CB5"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Pr="00CC30B0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double"/>
                <w:shd w:val="pct15" w:color="auto" w:fill="FFFFFF"/>
              </w:rPr>
              <w:t>当日キャンセルをした場合は、キャンセル料を徴収します。</w:t>
            </w:r>
          </w:p>
        </w:tc>
      </w:tr>
      <w:tr w:rsidR="00B02B5A" w:rsidRPr="00F3654F" w:rsidTr="00F4581D">
        <w:trPr>
          <w:trHeight w:val="548"/>
        </w:trPr>
        <w:tc>
          <w:tcPr>
            <w:tcW w:w="425" w:type="dxa"/>
            <w:vAlign w:val="center"/>
          </w:tcPr>
          <w:p w:rsidR="00B02B5A" w:rsidRPr="00F3654F" w:rsidRDefault="00B02B5A" w:rsidP="00FC46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有効</w:t>
            </w: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:rsidR="00B02B5A" w:rsidRPr="00F3654F" w:rsidRDefault="00CC30B0" w:rsidP="00DB77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="00B02B5A" w:rsidRPr="00F3654F">
              <w:rPr>
                <w:rFonts w:ascii="ＭＳ 明朝" w:hAnsi="ＭＳ 明朝" w:cs="ＭＳ 明朝" w:hint="eastAsia"/>
                <w:kern w:val="0"/>
                <w:szCs w:val="21"/>
              </w:rPr>
              <w:t>登録後から</w:t>
            </w:r>
            <w:r w:rsidR="00823893">
              <w:rPr>
                <w:rFonts w:ascii="ＭＳ 明朝" w:hAnsi="ＭＳ 明朝" w:cs="ＭＳ 明朝" w:hint="eastAsia"/>
                <w:b/>
                <w:kern w:val="0"/>
                <w:szCs w:val="21"/>
              </w:rPr>
              <w:t>翌</w:t>
            </w:r>
            <w:r w:rsidR="00B02B5A" w:rsidRPr="00B972A0">
              <w:rPr>
                <w:rFonts w:ascii="ＭＳ 明朝" w:hAnsi="ＭＳ 明朝" w:cs="ＭＳ 明朝" w:hint="eastAsia"/>
                <w:b/>
                <w:kern w:val="0"/>
                <w:szCs w:val="21"/>
              </w:rPr>
              <w:t>年</w:t>
            </w:r>
            <w:r w:rsidR="004E05AC" w:rsidRPr="00B972A0">
              <w:rPr>
                <w:rFonts w:ascii="ＭＳ 明朝" w:hAnsi="ＭＳ 明朝" w:cs="ＭＳ 明朝" w:hint="eastAsia"/>
                <w:b/>
                <w:kern w:val="0"/>
                <w:szCs w:val="21"/>
              </w:rPr>
              <w:t>７</w:t>
            </w:r>
            <w:r w:rsidR="00B02B5A" w:rsidRPr="00B972A0">
              <w:rPr>
                <w:rFonts w:ascii="ＭＳ 明朝" w:hAnsi="ＭＳ 明朝" w:cs="ＭＳ 明朝" w:hint="eastAsia"/>
                <w:b/>
                <w:kern w:val="0"/>
                <w:szCs w:val="21"/>
              </w:rPr>
              <w:t>月３１日</w:t>
            </w:r>
            <w:r w:rsidR="00B02B5A" w:rsidRPr="00F3654F">
              <w:rPr>
                <w:rFonts w:ascii="ＭＳ 明朝" w:hAnsi="ＭＳ 明朝" w:cs="ＭＳ 明朝" w:hint="eastAsia"/>
                <w:kern w:val="0"/>
                <w:szCs w:val="21"/>
              </w:rPr>
              <w:t>まで</w:t>
            </w:r>
            <w:r w:rsidR="00823893" w:rsidRPr="00823893">
              <w:rPr>
                <w:rFonts w:ascii="ＭＳ 明朝" w:hAnsi="ＭＳ 明朝" w:cs="ＭＳ 明朝" w:hint="eastAsia"/>
                <w:b/>
                <w:kern w:val="0"/>
                <w:szCs w:val="21"/>
              </w:rPr>
              <w:t>（毎年申請が必須）</w:t>
            </w:r>
          </w:p>
        </w:tc>
      </w:tr>
      <w:tr w:rsidR="00B02B5A" w:rsidRPr="00F3654F" w:rsidTr="004E05AC">
        <w:trPr>
          <w:trHeight w:val="1701"/>
        </w:trPr>
        <w:tc>
          <w:tcPr>
            <w:tcW w:w="425" w:type="dxa"/>
            <w:vAlign w:val="center"/>
          </w:tcPr>
          <w:p w:rsidR="00B02B5A" w:rsidRPr="00F3654F" w:rsidRDefault="00B02B5A" w:rsidP="00FC46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利用施設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:rsidR="00B02B5A" w:rsidRDefault="00B02B5A" w:rsidP="00BB15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・利用団体の活動種目が行える施設のみとします</w:t>
            </w:r>
          </w:p>
          <w:p w:rsidR="00F4581D" w:rsidRPr="00F4581D" w:rsidRDefault="00F4581D" w:rsidP="00BB15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 w:val="8"/>
                <w:szCs w:val="8"/>
              </w:rPr>
            </w:pPr>
          </w:p>
          <w:p w:rsidR="00B02B5A" w:rsidRDefault="00B02B5A" w:rsidP="00F4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8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・当該活動種目以外の活動利用は認めません</w:t>
            </w:r>
          </w:p>
          <w:p w:rsidR="004E05AC" w:rsidRPr="004E05AC" w:rsidRDefault="004E05AC" w:rsidP="00F4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kern w:val="0"/>
                <w:sz w:val="8"/>
                <w:szCs w:val="21"/>
              </w:rPr>
            </w:pPr>
          </w:p>
          <w:p w:rsidR="00CC30B0" w:rsidRPr="00F4581D" w:rsidRDefault="00B02B5A" w:rsidP="00F4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4581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※</w:t>
            </w:r>
            <w:r w:rsidR="001F73B9" w:rsidRPr="00F4581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運動公園野球場、サッカー・ラグビー場、</w:t>
            </w:r>
            <w:r w:rsidR="004E05A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東山球場、八幡テニスコート</w:t>
            </w:r>
            <w:r w:rsidR="00CC30B0" w:rsidRPr="00F4581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</w:t>
            </w:r>
          </w:p>
          <w:p w:rsidR="004E05AC" w:rsidRPr="004E05AC" w:rsidRDefault="001F73B9" w:rsidP="004E05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38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F4581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新田テニスコート</w:t>
            </w:r>
            <w:r w:rsidR="004E05A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照明料</w:t>
            </w:r>
            <w:r w:rsidRPr="00F4581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、新浜テニスコート</w:t>
            </w:r>
            <w:r w:rsidR="004E05A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照明料、尾島公園グラウンド照明料、世良田グラウンド照明料</w:t>
            </w:r>
            <w:r w:rsidR="00CC30B0" w:rsidRPr="00F4581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は</w:t>
            </w:r>
            <w:r w:rsidR="004E05AC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減免対象外</w:t>
            </w:r>
          </w:p>
        </w:tc>
      </w:tr>
      <w:tr w:rsidR="00B02B5A" w:rsidRPr="00F3654F" w:rsidTr="0097519A">
        <w:trPr>
          <w:trHeight w:val="1154"/>
        </w:trPr>
        <w:tc>
          <w:tcPr>
            <w:tcW w:w="425" w:type="dxa"/>
            <w:vAlign w:val="center"/>
          </w:tcPr>
          <w:p w:rsidR="00B02B5A" w:rsidRPr="00F3654F" w:rsidRDefault="00B02B5A" w:rsidP="00FC46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申請方法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:rsidR="00B02B5A" w:rsidRDefault="00B02B5A" w:rsidP="00CC30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38" w:hangingChars="100" w:hanging="23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="00CC30B0">
              <w:rPr>
                <w:rFonts w:ascii="ＭＳ 明朝" w:hAnsi="ＭＳ 明朝" w:cs="ＭＳ 明朝" w:hint="eastAsia"/>
                <w:kern w:val="0"/>
                <w:szCs w:val="21"/>
              </w:rPr>
              <w:t>「ジュニアスポーツ育成団体施設利用</w:t>
            </w:r>
            <w:r w:rsidR="0097519A">
              <w:rPr>
                <w:rFonts w:ascii="ＭＳ 明朝" w:hAnsi="ＭＳ 明朝" w:cs="ＭＳ 明朝" w:hint="eastAsia"/>
                <w:kern w:val="0"/>
                <w:szCs w:val="21"/>
              </w:rPr>
              <w:t>登録申請書」を下記「申請場所」の</w:t>
            </w:r>
          </w:p>
          <w:p w:rsidR="0097519A" w:rsidRDefault="0097519A" w:rsidP="00CC30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38" w:hangingChars="100" w:hanging="238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窓口へ提出する</w:t>
            </w:r>
            <w:r w:rsidR="004E05AC">
              <w:rPr>
                <w:rFonts w:ascii="ＭＳ 明朝" w:hAnsi="ＭＳ 明朝" w:cs="ＭＳ 明朝" w:hint="eastAsia"/>
                <w:kern w:val="0"/>
                <w:szCs w:val="21"/>
              </w:rPr>
              <w:t>。または下記宛へ申請書をメールにて提出。</w:t>
            </w:r>
          </w:p>
          <w:p w:rsidR="00B02B5A" w:rsidRPr="00F3654F" w:rsidRDefault="00B02B5A" w:rsidP="009751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32" w:line="0" w:lineRule="atLeast"/>
              <w:ind w:left="238" w:hangingChars="100" w:hanging="238"/>
              <w:jc w:val="lef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="0097519A">
              <w:rPr>
                <w:rFonts w:ascii="ＭＳ 明朝" w:hAnsi="ＭＳ 明朝" w:cs="ＭＳ 明朝" w:hint="eastAsia"/>
                <w:kern w:val="0"/>
                <w:szCs w:val="21"/>
              </w:rPr>
              <w:t>メールアドレス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017850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@mx.city.ota.gunma.jp）</w:t>
            </w:r>
            <w:r w:rsidR="0097519A">
              <w:rPr>
                <w:rFonts w:ascii="ＭＳ 明朝" w:hAnsi="ＭＳ 明朝" w:cs="ＭＳ 明朝" w:hint="eastAsia"/>
                <w:kern w:val="0"/>
                <w:szCs w:val="21"/>
              </w:rPr>
              <w:t>○注</w:t>
            </w:r>
          </w:p>
        </w:tc>
      </w:tr>
      <w:tr w:rsidR="00B02B5A" w:rsidRPr="00F3654F" w:rsidTr="00F4581D">
        <w:trPr>
          <w:trHeight w:val="734"/>
        </w:trPr>
        <w:tc>
          <w:tcPr>
            <w:tcW w:w="425" w:type="dxa"/>
            <w:vAlign w:val="center"/>
          </w:tcPr>
          <w:p w:rsidR="00B02B5A" w:rsidRPr="00F3654F" w:rsidRDefault="00B02B5A" w:rsidP="00FC46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02B5A" w:rsidRPr="00F3654F" w:rsidRDefault="00B02B5A" w:rsidP="00B02B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Chars="50" w:right="119"/>
              <w:jc w:val="distribute"/>
              <w:textAlignment w:val="baseline"/>
              <w:rPr>
                <w:rFonts w:ascii="ＭＳ 明朝" w:hAnsi="ＭＳ 明朝"/>
                <w:spacing w:val="14"/>
                <w:kern w:val="0"/>
                <w:szCs w:val="21"/>
              </w:rPr>
            </w:pPr>
            <w:r w:rsidRPr="00C80C70">
              <w:rPr>
                <w:rFonts w:ascii="ＭＳ 明朝" w:hAnsi="ＭＳ 明朝" w:cs="ＭＳ 明朝" w:hint="eastAsia"/>
                <w:kern w:val="0"/>
                <w:szCs w:val="21"/>
              </w:rPr>
              <w:t>申請場所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:rsidR="004E05AC" w:rsidRDefault="00B02B5A" w:rsidP="00F458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太田市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運動公園</w:t>
            </w:r>
            <w:r w:rsidRPr="00F3654F">
              <w:rPr>
                <w:rFonts w:ascii="ＭＳ 明朝" w:hAnsi="ＭＳ 明朝" w:cs="ＭＳ 明朝" w:hint="eastAsia"/>
                <w:kern w:val="0"/>
                <w:szCs w:val="21"/>
              </w:rPr>
              <w:t>市民体育館</w:t>
            </w:r>
            <w:r w:rsidR="004E05AC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太田市飯塚町</w:t>
            </w:r>
            <w:r w:rsidR="002C5DD3">
              <w:rPr>
                <w:rFonts w:ascii="ＭＳ 明朝" w:hAnsi="ＭＳ 明朝" w:cs="ＭＳ 明朝" w:hint="eastAsia"/>
                <w:kern w:val="0"/>
                <w:szCs w:val="21"/>
              </w:rPr>
              <w:t>1059番地１　TEL　0276-45-8118</w:t>
            </w:r>
          </w:p>
          <w:p w:rsidR="00B02B5A" w:rsidRPr="000A1696" w:rsidRDefault="00F4581D" w:rsidP="000A16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</w:t>
            </w:r>
            <w:r w:rsidR="00B02B5A" w:rsidRPr="00F3654F">
              <w:rPr>
                <w:rFonts w:ascii="ＭＳ 明朝" w:hAnsi="ＭＳ 明朝" w:cs="ＭＳ 明朝" w:hint="eastAsia"/>
                <w:kern w:val="0"/>
                <w:szCs w:val="21"/>
              </w:rPr>
              <w:t>新田総合体育館</w:t>
            </w:r>
            <w:r w:rsidR="002C5DD3">
              <w:rPr>
                <w:rFonts w:ascii="ＭＳ 明朝" w:hAnsi="ＭＳ 明朝" w:cs="ＭＳ 明朝" w:hint="eastAsia"/>
                <w:kern w:val="0"/>
                <w:szCs w:val="21"/>
              </w:rPr>
              <w:t>(</w:t>
            </w:r>
            <w:r w:rsidR="00B02B5A" w:rsidRPr="00F3654F">
              <w:rPr>
                <w:rFonts w:ascii="ＭＳ 明朝" w:hAnsi="ＭＳ 明朝" w:cs="ＭＳ 明朝" w:hint="eastAsia"/>
                <w:kern w:val="0"/>
                <w:szCs w:val="21"/>
              </w:rPr>
              <w:t>エアリス</w:t>
            </w:r>
            <w:r w:rsidR="002C5DD3">
              <w:rPr>
                <w:rFonts w:ascii="ＭＳ 明朝" w:hAnsi="ＭＳ 明朝" w:cs="ＭＳ 明朝" w:hint="eastAsia"/>
                <w:kern w:val="0"/>
                <w:szCs w:val="21"/>
              </w:rPr>
              <w:t>)　太田市新田金井町</w:t>
            </w:r>
            <w:r w:rsidR="000A1696">
              <w:rPr>
                <w:rFonts w:ascii="ＭＳ 明朝" w:hAnsi="ＭＳ 明朝" w:cs="ＭＳ 明朝" w:hint="eastAsia"/>
                <w:kern w:val="0"/>
                <w:szCs w:val="21"/>
              </w:rPr>
              <w:t xml:space="preserve">607番地 </w:t>
            </w:r>
            <w:r w:rsidR="000A1696" w:rsidRPr="000A1696">
              <w:rPr>
                <w:rFonts w:ascii="ＭＳ 明朝" w:hAnsi="ＭＳ 明朝" w:cs="ＭＳ 明朝" w:hint="eastAsia"/>
                <w:kern w:val="0"/>
                <w:szCs w:val="21"/>
              </w:rPr>
              <w:t xml:space="preserve">TEL　</w:t>
            </w:r>
            <w:r w:rsidR="000A1696">
              <w:rPr>
                <w:rFonts w:ascii="ＭＳ 明朝" w:hAnsi="ＭＳ 明朝" w:cs="ＭＳ 明朝" w:hint="eastAsia"/>
                <w:kern w:val="0"/>
                <w:szCs w:val="21"/>
              </w:rPr>
              <w:t>0276-57</w:t>
            </w:r>
            <w:r w:rsidR="000A1696" w:rsidRPr="000A1696">
              <w:rPr>
                <w:rFonts w:ascii="ＭＳ 明朝" w:hAnsi="ＭＳ 明朝" w:cs="ＭＳ 明朝" w:hint="eastAsia"/>
                <w:kern w:val="0"/>
                <w:szCs w:val="21"/>
              </w:rPr>
              <w:t>-</w:t>
            </w:r>
            <w:r w:rsidR="000A1696">
              <w:rPr>
                <w:rFonts w:ascii="ＭＳ 明朝" w:hAnsi="ＭＳ 明朝" w:cs="ＭＳ 明朝" w:hint="eastAsia"/>
                <w:kern w:val="0"/>
                <w:szCs w:val="21"/>
              </w:rPr>
              <w:t>2222</w:t>
            </w:r>
          </w:p>
        </w:tc>
      </w:tr>
    </w:tbl>
    <w:p w:rsidR="0097519A" w:rsidRDefault="0097519A" w:rsidP="0097519A">
      <w:pPr>
        <w:tabs>
          <w:tab w:val="left" w:pos="2700"/>
        </w:tabs>
        <w:overflowPunct w:val="0"/>
        <w:spacing w:beforeLines="50" w:before="132" w:line="0" w:lineRule="atLeast"/>
        <w:ind w:leftChars="143" w:left="1084" w:hangingChars="300" w:hanging="744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○注　登録申請書をデータで欲しい方は、団体名・お名前を明記の上問い合せ先のメールアドレスまでお問い合わせください。</w:t>
      </w:r>
    </w:p>
    <w:p w:rsidR="00783497" w:rsidRPr="00EE09DF" w:rsidRDefault="00697602" w:rsidP="00D9719E">
      <w:pPr>
        <w:tabs>
          <w:tab w:val="left" w:pos="2700"/>
        </w:tabs>
        <w:overflowPunct w:val="0"/>
        <w:spacing w:beforeLines="50" w:before="132" w:line="0" w:lineRule="atLeast"/>
        <w:ind w:leftChars="150" w:left="606" w:hangingChars="100" w:hanging="249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</w:pPr>
      <w:r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</w:rPr>
        <w:t>※</w:t>
      </w:r>
      <w:r w:rsidR="0097519A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施設利用の際は別紙</w:t>
      </w:r>
      <w:r w:rsidR="00783497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「ジュニアスポーツ育成団体施設</w:t>
      </w:r>
      <w:r w:rsidR="00D9719E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減免</w:t>
      </w:r>
      <w:r w:rsidR="000469CE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登録申請書」</w:t>
      </w:r>
      <w:r w:rsidR="00D9719E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での</w:t>
      </w:r>
      <w:r w:rsidR="00783497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登録が必要となります。</w:t>
      </w:r>
    </w:p>
    <w:p w:rsidR="00F05F45" w:rsidRPr="00EE09DF" w:rsidRDefault="00697602" w:rsidP="001F1BBD">
      <w:pPr>
        <w:tabs>
          <w:tab w:val="left" w:pos="2700"/>
        </w:tabs>
        <w:overflowPunct w:val="0"/>
        <w:spacing w:beforeLines="50" w:before="132" w:line="0" w:lineRule="atLeast"/>
        <w:ind w:leftChars="150" w:left="606" w:hangingChars="100" w:hanging="249"/>
        <w:textAlignment w:val="baseline"/>
        <w:rPr>
          <w:rFonts w:ascii="ＭＳ ゴシック" w:eastAsia="ＭＳ ゴシック" w:hAnsi="ＭＳ ゴシック"/>
          <w:b/>
          <w:spacing w:val="14"/>
          <w:kern w:val="0"/>
          <w:sz w:val="22"/>
          <w:szCs w:val="22"/>
        </w:rPr>
      </w:pPr>
      <w:r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</w:rPr>
        <w:t>※</w:t>
      </w:r>
      <w:r w:rsidR="00F05F45" w:rsidRPr="00EE09DF">
        <w:rPr>
          <w:rFonts w:ascii="ＭＳ ゴシック" w:eastAsia="ＭＳ ゴシック" w:hAnsi="ＭＳ ゴシック" w:hint="eastAsia"/>
          <w:b/>
          <w:spacing w:val="14"/>
          <w:kern w:val="0"/>
          <w:sz w:val="22"/>
          <w:szCs w:val="22"/>
          <w:u w:val="double"/>
          <w:shd w:val="pct15" w:color="auto" w:fill="FFFFFF"/>
        </w:rPr>
        <w:t>許可証については</w:t>
      </w:r>
      <w:r w:rsidR="00D9719E" w:rsidRPr="00EE09DF">
        <w:rPr>
          <w:rFonts w:ascii="ＭＳ ゴシック" w:eastAsia="ＭＳ ゴシック" w:hAnsi="ＭＳ ゴシック" w:hint="eastAsia"/>
          <w:b/>
          <w:spacing w:val="14"/>
          <w:kern w:val="0"/>
          <w:sz w:val="22"/>
          <w:szCs w:val="22"/>
          <w:u w:val="double"/>
          <w:shd w:val="pct15" w:color="auto" w:fill="FFFFFF"/>
        </w:rPr>
        <w:t>施設</w:t>
      </w:r>
      <w:r w:rsidR="00F05F45" w:rsidRPr="00EE09DF">
        <w:rPr>
          <w:rFonts w:ascii="ＭＳ ゴシック" w:eastAsia="ＭＳ ゴシック" w:hAnsi="ＭＳ ゴシック" w:hint="eastAsia"/>
          <w:b/>
          <w:spacing w:val="14"/>
          <w:kern w:val="0"/>
          <w:sz w:val="22"/>
          <w:szCs w:val="22"/>
          <w:u w:val="double"/>
          <w:shd w:val="pct15" w:color="auto" w:fill="FFFFFF"/>
        </w:rPr>
        <w:t>利用ごとに</w:t>
      </w:r>
      <w:r w:rsidR="00D9719E" w:rsidRPr="00823893">
        <w:rPr>
          <w:rFonts w:ascii="ＭＳ ゴシック" w:eastAsia="ＭＳ ゴシック" w:hAnsi="ＭＳ ゴシック" w:hint="eastAsia"/>
          <w:b/>
          <w:spacing w:val="14"/>
          <w:kern w:val="0"/>
          <w:sz w:val="22"/>
          <w:szCs w:val="22"/>
          <w:u w:val="double"/>
          <w:shd w:val="pct15" w:color="auto" w:fill="FFFFFF"/>
        </w:rPr>
        <w:t>必ず</w:t>
      </w:r>
      <w:r w:rsidR="00F05F45" w:rsidRPr="00823893">
        <w:rPr>
          <w:rFonts w:ascii="ＭＳ ゴシック" w:eastAsia="ＭＳ ゴシック" w:hAnsi="ＭＳ ゴシック" w:hint="eastAsia"/>
          <w:b/>
          <w:spacing w:val="14"/>
          <w:kern w:val="0"/>
          <w:sz w:val="22"/>
          <w:szCs w:val="22"/>
          <w:u w:val="double"/>
          <w:shd w:val="pct15" w:color="auto" w:fill="FFFFFF"/>
        </w:rPr>
        <w:t>毎回提示</w:t>
      </w:r>
      <w:r w:rsidR="00F05F45" w:rsidRPr="00EE09DF">
        <w:rPr>
          <w:rFonts w:ascii="ＭＳ ゴシック" w:eastAsia="ＭＳ ゴシック" w:hAnsi="ＭＳ ゴシック" w:hint="eastAsia"/>
          <w:b/>
          <w:spacing w:val="14"/>
          <w:kern w:val="0"/>
          <w:sz w:val="22"/>
          <w:szCs w:val="22"/>
          <w:u w:val="double"/>
          <w:shd w:val="pct15" w:color="auto" w:fill="FFFFFF"/>
        </w:rPr>
        <w:t>してください。提示のない場合は有料となります。</w:t>
      </w:r>
    </w:p>
    <w:p w:rsidR="00F05F45" w:rsidRPr="00EE09DF" w:rsidRDefault="00697602" w:rsidP="001F1BBD">
      <w:pPr>
        <w:tabs>
          <w:tab w:val="left" w:pos="2700"/>
        </w:tabs>
        <w:overflowPunct w:val="0"/>
        <w:spacing w:beforeLines="50" w:before="132" w:line="0" w:lineRule="atLeast"/>
        <w:ind w:leftChars="150" w:left="606" w:hangingChars="100" w:hanging="249"/>
        <w:textAlignment w:val="baseline"/>
        <w:rPr>
          <w:rFonts w:ascii="ＭＳ ゴシック" w:eastAsia="ＭＳ ゴシック" w:hAnsi="ＭＳ ゴシック"/>
          <w:b/>
          <w:spacing w:val="14"/>
          <w:kern w:val="0"/>
          <w:sz w:val="22"/>
          <w:szCs w:val="22"/>
          <w:u w:val="double"/>
        </w:rPr>
      </w:pPr>
      <w:r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</w:rPr>
        <w:t>※</w:t>
      </w:r>
      <w:r w:rsidR="00F05F45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予約については、</w:t>
      </w:r>
      <w:r w:rsidR="00D9719E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必ず</w:t>
      </w:r>
      <w:r w:rsidR="00F05F45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登録団体名で行ってください。登録団体名と違う予約については</w:t>
      </w:r>
      <w:r w:rsidR="000D5C42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 xml:space="preserve">　　　</w:t>
      </w:r>
      <w:r w:rsidR="00F05F45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使用料金を支払っていただきますのでご注意ください。</w:t>
      </w:r>
    </w:p>
    <w:p w:rsidR="0097519A" w:rsidRDefault="00697602" w:rsidP="001F1BBD">
      <w:pPr>
        <w:tabs>
          <w:tab w:val="left" w:pos="2700"/>
        </w:tabs>
        <w:overflowPunct w:val="0"/>
        <w:spacing w:beforeLines="50" w:before="132" w:line="0" w:lineRule="atLeast"/>
        <w:ind w:firstLineChars="150" w:firstLine="373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  <w:szCs w:val="22"/>
          <w:u w:val="double"/>
          <w:shd w:val="pct15" w:color="auto" w:fill="FFFFFF"/>
        </w:rPr>
      </w:pPr>
      <w:r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</w:rPr>
        <w:t>※</w:t>
      </w:r>
      <w:r w:rsidR="00D9719E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裏面の減免対象施設以外（無料施設等）を使用</w:t>
      </w:r>
      <w:r w:rsidR="00D1222F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する</w:t>
      </w:r>
      <w:r w:rsidR="00D9719E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場合は登録不要です</w:t>
      </w:r>
      <w:r w:rsidR="00221C41" w:rsidRPr="00EE09DF">
        <w:rPr>
          <w:rFonts w:ascii="ＭＳ ゴシック" w:eastAsia="ＭＳ ゴシック" w:hAnsi="ＭＳ ゴシック" w:cs="ＭＳ 明朝" w:hint="eastAsia"/>
          <w:b/>
          <w:kern w:val="0"/>
          <w:sz w:val="22"/>
          <w:szCs w:val="22"/>
          <w:u w:val="double"/>
          <w:shd w:val="pct15" w:color="auto" w:fill="FFFFFF"/>
        </w:rPr>
        <w:t>。</w:t>
      </w:r>
    </w:p>
    <w:p w:rsidR="00E067CE" w:rsidRPr="00EE09DF" w:rsidRDefault="00E067CE" w:rsidP="001F1BBD">
      <w:pPr>
        <w:tabs>
          <w:tab w:val="left" w:pos="2700"/>
        </w:tabs>
        <w:overflowPunct w:val="0"/>
        <w:spacing w:beforeLines="50" w:before="132" w:line="0" w:lineRule="atLeast"/>
        <w:ind w:firstLineChars="150" w:firstLine="373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  <w:szCs w:val="22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522"/>
        <w:gridCol w:w="8014"/>
      </w:tblGrid>
      <w:tr w:rsidR="008862B0" w:rsidRPr="008862B0" w:rsidTr="0074373F">
        <w:trPr>
          <w:trHeight w:val="737"/>
        </w:trPr>
        <w:tc>
          <w:tcPr>
            <w:tcW w:w="5000" w:type="pct"/>
            <w:gridSpan w:val="2"/>
            <w:noWrap/>
            <w:hideMark/>
          </w:tcPr>
          <w:p w:rsidR="008862B0" w:rsidRPr="00D02DFD" w:rsidRDefault="002F48BA" w:rsidP="00E067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D02DFD">
              <w:rPr>
                <w:b/>
              </w:rPr>
              <w:lastRenderedPageBreak/>
              <w:br w:type="page"/>
            </w:r>
            <w:r w:rsidRPr="00D02DFD">
              <w:rPr>
                <w:b/>
              </w:rPr>
              <w:br w:type="page"/>
            </w:r>
            <w:r w:rsidR="00211978" w:rsidRPr="00D02DFD">
              <w:rPr>
                <w:rFonts w:ascii="ＭＳ 明朝" w:hAnsi="ＭＳ 明朝" w:cs="ＭＳ 明朝"/>
                <w:b/>
                <w:kern w:val="0"/>
                <w:sz w:val="22"/>
                <w:szCs w:val="22"/>
                <w:u w:val="double"/>
                <w:shd w:val="pct15" w:color="auto" w:fill="FFFFFF"/>
              </w:rPr>
              <w:br w:type="page"/>
            </w:r>
            <w:r w:rsidR="008862B0"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32"/>
                <w:szCs w:val="32"/>
              </w:rPr>
              <w:t>種目別</w:t>
            </w:r>
            <w:r w:rsidR="0023280C"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32"/>
                <w:szCs w:val="32"/>
              </w:rPr>
              <w:t>減免対象</w:t>
            </w:r>
            <w:r w:rsidR="008862B0"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32"/>
                <w:szCs w:val="32"/>
              </w:rPr>
              <w:t>施設一覧</w:t>
            </w:r>
          </w:p>
        </w:tc>
      </w:tr>
      <w:tr w:rsidR="008862B0" w:rsidRPr="008862B0" w:rsidTr="0074373F">
        <w:trPr>
          <w:trHeight w:val="312"/>
        </w:trPr>
        <w:tc>
          <w:tcPr>
            <w:tcW w:w="1197" w:type="pct"/>
            <w:noWrap/>
            <w:vAlign w:val="center"/>
            <w:hideMark/>
          </w:tcPr>
          <w:p w:rsidR="008862B0" w:rsidRPr="00D02DFD" w:rsidRDefault="008862B0" w:rsidP="0074373F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2"/>
              </w:rPr>
              <w:t>種</w:t>
            </w:r>
            <w:r w:rsid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2"/>
              </w:rPr>
              <w:t xml:space="preserve">　</w:t>
            </w: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2"/>
              </w:rPr>
              <w:t>目</w:t>
            </w:r>
          </w:p>
        </w:tc>
        <w:tc>
          <w:tcPr>
            <w:tcW w:w="38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02DFD" w:rsidRPr="00D02DFD" w:rsidRDefault="00D02DFD" w:rsidP="0074373F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2"/>
              </w:rPr>
              <w:t>減　免　対　象　施　設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 w:val="restart"/>
            <w:noWrap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バドミントン</w:t>
            </w:r>
          </w:p>
        </w:tc>
        <w:tc>
          <w:tcPr>
            <w:tcW w:w="3803" w:type="pct"/>
            <w:tcBorders>
              <w:bottom w:val="nil"/>
            </w:tcBorders>
            <w:vAlign w:val="center"/>
            <w:hideMark/>
          </w:tcPr>
          <w:p w:rsidR="00F33208" w:rsidRPr="00D02DFD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市民体育館（コート４面まで）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noWrap/>
            <w:vAlign w:val="center"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</w:tcPr>
          <w:p w:rsidR="00F33208" w:rsidRPr="00D02DFD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新田総合体育館エアリス（コート４面まで）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尾島体育館（コート３面まで）</w:t>
            </w:r>
            <w:r w:rsidR="00A7473B"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※令和３年４月１日より追加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single" w:sz="4" w:space="0" w:color="auto"/>
            </w:tcBorders>
            <w:vAlign w:val="center"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藪塚本町社会体育館（コート３面まで）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 w:val="restart"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バレー</w:t>
            </w: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br/>
              <w:t>ミニバレー</w:t>
            </w:r>
          </w:p>
        </w:tc>
        <w:tc>
          <w:tcPr>
            <w:tcW w:w="3803" w:type="pct"/>
            <w:tcBorders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市民体育館（コート１面まで）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新田総合体育館エアリス（コート１面まで）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尾島体育館（コート１面まで）</w:t>
            </w:r>
            <w:r w:rsidR="00A7473B"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※令和３年４月１日より追加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藪塚本町社会体育館（コート１面まで）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 w:val="restart"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バスケット</w:t>
            </w: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br/>
              <w:t>ミニバス</w:t>
            </w:r>
          </w:p>
        </w:tc>
        <w:tc>
          <w:tcPr>
            <w:tcW w:w="3803" w:type="pct"/>
            <w:tcBorders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市民体育館（コート１面まで）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新田総合体育館エアリス（コート１面まで）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尾島体育館（コート１面まで）</w:t>
            </w:r>
            <w:r w:rsidR="00A7473B"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※令和３年４月１日より追加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藪塚本町社会体育館（コート１面まで）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 w:val="restart"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卓球</w:t>
            </w: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br/>
              <w:t>エアロビック</w:t>
            </w:r>
          </w:p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体操</w:t>
            </w:r>
          </w:p>
        </w:tc>
        <w:tc>
          <w:tcPr>
            <w:tcW w:w="3803" w:type="pct"/>
            <w:tcBorders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市民体育館（アリーナ１／３面まで）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新田総合体育館エアリス（アリーナ１／３面まで）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尾島体育館（コート１／２面まで）</w:t>
            </w:r>
            <w:r w:rsidR="00A7473B"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※令和３年４月１日より追加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藪塚本町社会体育館（アリーナ１／２面まで）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 w:val="restart"/>
            <w:noWrap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硬式テニス</w:t>
            </w:r>
          </w:p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ソフトテニス</w:t>
            </w:r>
          </w:p>
        </w:tc>
        <w:tc>
          <w:tcPr>
            <w:tcW w:w="3803" w:type="pct"/>
            <w:tcBorders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サン・スポーツランド（コート１面まで）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尾島公園テニスコート（ナイターコート１面まで）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世良田公園テニスコート（ナイターコート１面まで）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市民体育館（コート１面まで）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 w:val="restart"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ソフトボール</w:t>
            </w:r>
          </w:p>
        </w:tc>
        <w:tc>
          <w:tcPr>
            <w:tcW w:w="3803" w:type="pct"/>
            <w:tcBorders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新田野球場（球場１面まで）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藪塚本町中央運動公園グラウンド（ナイター照明半灯まで）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 w:val="restart"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軟式野球</w:t>
            </w: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br/>
              <w:t>学童野球</w:t>
            </w:r>
          </w:p>
        </w:tc>
        <w:tc>
          <w:tcPr>
            <w:tcW w:w="3803" w:type="pct"/>
            <w:tcBorders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新田野球場（球場１面まで）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藪塚本町中央運動公園グラウンド（ナイター照明半灯まで）</w:t>
            </w:r>
          </w:p>
        </w:tc>
      </w:tr>
      <w:tr w:rsidR="00F33208" w:rsidRPr="00CA76B5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渡良瀬スポーツ広場野球場（球場１面まで）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 w:val="restart"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サッカー</w:t>
            </w: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br/>
              <w:t>少年サッカー</w:t>
            </w:r>
          </w:p>
        </w:tc>
        <w:tc>
          <w:tcPr>
            <w:tcW w:w="3803" w:type="pct"/>
            <w:tcBorders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新田サッカー場（サッカー場ナイター使用全面まで）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藪塚本町中央運動公園グラウンド（ナイター照明半灯まで）</w:t>
            </w:r>
          </w:p>
        </w:tc>
      </w:tr>
      <w:tr w:rsidR="00F33208" w:rsidRPr="00D02DFD" w:rsidTr="0074373F">
        <w:trPr>
          <w:trHeight w:val="386"/>
        </w:trPr>
        <w:tc>
          <w:tcPr>
            <w:tcW w:w="1197" w:type="pct"/>
            <w:noWrap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陸上競技</w:t>
            </w:r>
          </w:p>
        </w:tc>
        <w:tc>
          <w:tcPr>
            <w:tcW w:w="3803" w:type="pct"/>
            <w:tcBorders>
              <w:bottom w:val="single" w:sz="4" w:space="0" w:color="auto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運動公園陸上競技場（占有利用はできません）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 w:val="restart"/>
            <w:noWrap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剣道</w:t>
            </w:r>
          </w:p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太極拳</w:t>
            </w:r>
          </w:p>
          <w:p w:rsidR="00E067CE" w:rsidRPr="00D02DFD" w:rsidRDefault="00E067CE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空手</w:t>
            </w:r>
            <w:r w:rsidRPr="00D02D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br/>
              <w:t>なぎなた</w:t>
            </w:r>
          </w:p>
        </w:tc>
        <w:tc>
          <w:tcPr>
            <w:tcW w:w="3803" w:type="pct"/>
            <w:tcBorders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運動公園武道館（床１面まで）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新田武道館（床２面まで）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市民体育館（アリーナ１／３面まで）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  <w:hideMark/>
          </w:tcPr>
          <w:p w:rsidR="0074373F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新田総合体育館エアリス（アリーナ１／３面まで）</w:t>
            </w:r>
          </w:p>
        </w:tc>
      </w:tr>
      <w:tr w:rsidR="0074373F" w:rsidRPr="00D02DFD" w:rsidTr="0074373F">
        <w:trPr>
          <w:trHeight w:val="340"/>
        </w:trPr>
        <w:tc>
          <w:tcPr>
            <w:tcW w:w="1197" w:type="pct"/>
            <w:vMerge/>
            <w:vAlign w:val="center"/>
          </w:tcPr>
          <w:p w:rsidR="0074373F" w:rsidRPr="00D02DFD" w:rsidRDefault="0074373F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nil"/>
            </w:tcBorders>
            <w:vAlign w:val="center"/>
          </w:tcPr>
          <w:p w:rsidR="0074373F" w:rsidRPr="00460E1A" w:rsidRDefault="0074373F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  <w:t>尾島体育館（アリーナ１／２面まで）</w:t>
            </w:r>
            <w:r w:rsidR="00A7473B"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※令和３年４月１日より追加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藪塚本町社会体育館（アリーナ１／２面まで）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 w:val="restart"/>
            <w:noWrap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柔道</w:t>
            </w:r>
          </w:p>
        </w:tc>
        <w:tc>
          <w:tcPr>
            <w:tcW w:w="3803" w:type="pct"/>
            <w:tcBorders>
              <w:bottom w:val="nil"/>
            </w:tcBorders>
            <w:vAlign w:val="center"/>
            <w:hideMark/>
          </w:tcPr>
          <w:p w:rsidR="00F33208" w:rsidRPr="00460E1A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460E1A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運動公園武道館（畳１面まで）</w:t>
            </w:r>
          </w:p>
        </w:tc>
      </w:tr>
      <w:tr w:rsidR="00F33208" w:rsidRPr="00D02DFD" w:rsidTr="0074373F">
        <w:trPr>
          <w:trHeight w:val="340"/>
        </w:trPr>
        <w:tc>
          <w:tcPr>
            <w:tcW w:w="1197" w:type="pct"/>
            <w:vMerge/>
            <w:vAlign w:val="center"/>
            <w:hideMark/>
          </w:tcPr>
          <w:p w:rsidR="00F33208" w:rsidRPr="00D02DFD" w:rsidRDefault="00F33208" w:rsidP="0074373F">
            <w:pPr>
              <w:widowControl/>
              <w:spacing w:line="280" w:lineRule="exact"/>
              <w:ind w:leftChars="50" w:left="119"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3803" w:type="pct"/>
            <w:tcBorders>
              <w:top w:val="nil"/>
            </w:tcBorders>
            <w:vAlign w:val="center"/>
            <w:hideMark/>
          </w:tcPr>
          <w:p w:rsidR="00F33208" w:rsidRPr="00D02DFD" w:rsidRDefault="00F33208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D02DF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新田武道館（畳２面まで）</w:t>
            </w:r>
          </w:p>
        </w:tc>
      </w:tr>
      <w:tr w:rsidR="00597CED" w:rsidRPr="00D02DFD" w:rsidTr="002E69E2">
        <w:trPr>
          <w:trHeight w:val="446"/>
        </w:trPr>
        <w:tc>
          <w:tcPr>
            <w:tcW w:w="1197" w:type="pct"/>
            <w:vAlign w:val="center"/>
          </w:tcPr>
          <w:p w:rsidR="00597CED" w:rsidRPr="00D02DFD" w:rsidRDefault="00597CED" w:rsidP="0074373F">
            <w:pPr>
              <w:widowControl/>
              <w:spacing w:line="280" w:lineRule="exact"/>
              <w:ind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597CE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弓　　　　道</w:t>
            </w:r>
          </w:p>
        </w:tc>
        <w:tc>
          <w:tcPr>
            <w:tcW w:w="3803" w:type="pct"/>
            <w:vAlign w:val="center"/>
          </w:tcPr>
          <w:p w:rsidR="00597CED" w:rsidRPr="00597CED" w:rsidRDefault="00597CED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97CE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弓道場（占有利用はできません）</w:t>
            </w:r>
          </w:p>
        </w:tc>
      </w:tr>
      <w:tr w:rsidR="00597CED" w:rsidRPr="00D02DFD" w:rsidTr="002E69E2">
        <w:trPr>
          <w:trHeight w:val="536"/>
        </w:trPr>
        <w:tc>
          <w:tcPr>
            <w:tcW w:w="1197" w:type="pct"/>
            <w:vAlign w:val="center"/>
          </w:tcPr>
          <w:p w:rsidR="00597CED" w:rsidRPr="00D02DFD" w:rsidRDefault="00597CED" w:rsidP="0074373F">
            <w:pPr>
              <w:widowControl/>
              <w:spacing w:line="280" w:lineRule="exact"/>
              <w:ind w:rightChars="50" w:right="119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597CED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ダ　 ン 　ス</w:t>
            </w:r>
          </w:p>
        </w:tc>
        <w:tc>
          <w:tcPr>
            <w:tcW w:w="3803" w:type="pct"/>
            <w:vAlign w:val="center"/>
          </w:tcPr>
          <w:p w:rsidR="00597CED" w:rsidRPr="00D02DFD" w:rsidRDefault="00597CED" w:rsidP="0074373F">
            <w:pPr>
              <w:widowControl/>
              <w:spacing w:line="240" w:lineRule="exact"/>
              <w:ind w:firstLineChars="100" w:firstLine="249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97CED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市民体育館小体育室（全面）</w:t>
            </w:r>
          </w:p>
        </w:tc>
      </w:tr>
    </w:tbl>
    <w:p w:rsidR="00597CED" w:rsidRPr="00D02DFD" w:rsidRDefault="00597CED" w:rsidP="00E067CE">
      <w:pPr>
        <w:widowControl/>
        <w:tabs>
          <w:tab w:val="left" w:pos="2633"/>
        </w:tabs>
        <w:spacing w:line="240" w:lineRule="exact"/>
        <w:ind w:left="108" w:firstLineChars="100" w:firstLine="249"/>
        <w:jc w:val="left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</w:rPr>
      </w:pPr>
      <w:r w:rsidRPr="00D02DF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ab/>
      </w:r>
      <w:r w:rsidRPr="00D02DFD"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tab/>
      </w:r>
    </w:p>
    <w:p w:rsidR="00783497" w:rsidRPr="00D02DFD" w:rsidRDefault="004A184B" w:rsidP="00D1222F">
      <w:pPr>
        <w:tabs>
          <w:tab w:val="left" w:pos="2700"/>
        </w:tabs>
        <w:overflowPunct w:val="0"/>
        <w:ind w:firstLineChars="100" w:firstLine="249"/>
        <w:textAlignment w:val="baseline"/>
        <w:rPr>
          <w:rFonts w:ascii="ＭＳ 明朝" w:hAnsi="ＭＳ 明朝"/>
          <w:b/>
          <w:spacing w:val="14"/>
          <w:w w:val="150"/>
          <w:kern w:val="0"/>
          <w:sz w:val="22"/>
          <w:szCs w:val="22"/>
        </w:rPr>
      </w:pPr>
      <w:r w:rsidRPr="00D02DFD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※減免対象</w:t>
      </w:r>
      <w:r w:rsidR="000469CE" w:rsidRPr="00D02DFD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外の施設がありますのでご注意ください</w:t>
      </w:r>
      <w:r w:rsidRPr="00D02DFD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</w:rPr>
        <w:t>。</w:t>
      </w:r>
    </w:p>
    <w:sectPr w:rsidR="00783497" w:rsidRPr="00D02DFD" w:rsidSect="00E067CE">
      <w:pgSz w:w="11906" w:h="16838" w:code="9"/>
      <w:pgMar w:top="568" w:right="680" w:bottom="142" w:left="680" w:header="720" w:footer="720" w:gutter="0"/>
      <w:pgNumType w:start="1"/>
      <w:cols w:space="720"/>
      <w:noEndnote/>
      <w:docGrid w:type="linesAndChars" w:linePitch="26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6FA" w:rsidRDefault="003D36FA">
      <w:r>
        <w:separator/>
      </w:r>
    </w:p>
  </w:endnote>
  <w:endnote w:type="continuationSeparator" w:id="0">
    <w:p w:rsidR="003D36FA" w:rsidRDefault="003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6FA" w:rsidRDefault="003D36FA">
      <w:r>
        <w:separator/>
      </w:r>
    </w:p>
  </w:footnote>
  <w:footnote w:type="continuationSeparator" w:id="0">
    <w:p w:rsidR="003D36FA" w:rsidRDefault="003D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CEE"/>
    <w:multiLevelType w:val="hybridMultilevel"/>
    <w:tmpl w:val="1F84729A"/>
    <w:lvl w:ilvl="0" w:tplc="58FEA0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4A1E01"/>
    <w:multiLevelType w:val="hybridMultilevel"/>
    <w:tmpl w:val="D3920A5E"/>
    <w:lvl w:ilvl="0" w:tplc="10C84754">
      <w:numFmt w:val="bullet"/>
      <w:lvlText w:val="※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DC4614"/>
    <w:multiLevelType w:val="hybridMultilevel"/>
    <w:tmpl w:val="200483CC"/>
    <w:lvl w:ilvl="0" w:tplc="CD1885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B4"/>
    <w:rsid w:val="000123A2"/>
    <w:rsid w:val="00012CDE"/>
    <w:rsid w:val="000145AC"/>
    <w:rsid w:val="00022457"/>
    <w:rsid w:val="000264D0"/>
    <w:rsid w:val="00034018"/>
    <w:rsid w:val="00037C4B"/>
    <w:rsid w:val="000428E6"/>
    <w:rsid w:val="00042D2D"/>
    <w:rsid w:val="000469CE"/>
    <w:rsid w:val="00046E36"/>
    <w:rsid w:val="0005559C"/>
    <w:rsid w:val="00066239"/>
    <w:rsid w:val="0006754C"/>
    <w:rsid w:val="00081733"/>
    <w:rsid w:val="00082340"/>
    <w:rsid w:val="00084774"/>
    <w:rsid w:val="00085F36"/>
    <w:rsid w:val="000952E3"/>
    <w:rsid w:val="000A1696"/>
    <w:rsid w:val="000A75CC"/>
    <w:rsid w:val="000B6802"/>
    <w:rsid w:val="000C13CD"/>
    <w:rsid w:val="000D2A9D"/>
    <w:rsid w:val="000D5C42"/>
    <w:rsid w:val="000E2F83"/>
    <w:rsid w:val="000E32C5"/>
    <w:rsid w:val="000F30CC"/>
    <w:rsid w:val="00100B9F"/>
    <w:rsid w:val="001025B3"/>
    <w:rsid w:val="00103DDD"/>
    <w:rsid w:val="00114363"/>
    <w:rsid w:val="00114B2E"/>
    <w:rsid w:val="00117ABB"/>
    <w:rsid w:val="00124211"/>
    <w:rsid w:val="00136286"/>
    <w:rsid w:val="00161805"/>
    <w:rsid w:val="001709D0"/>
    <w:rsid w:val="0018353A"/>
    <w:rsid w:val="0019634D"/>
    <w:rsid w:val="001B374D"/>
    <w:rsid w:val="001B4A01"/>
    <w:rsid w:val="001D1EF1"/>
    <w:rsid w:val="001D2A69"/>
    <w:rsid w:val="001F1BBD"/>
    <w:rsid w:val="001F2E3E"/>
    <w:rsid w:val="001F73B9"/>
    <w:rsid w:val="001F7BBE"/>
    <w:rsid w:val="00210F68"/>
    <w:rsid w:val="00211978"/>
    <w:rsid w:val="00221C41"/>
    <w:rsid w:val="0023280C"/>
    <w:rsid w:val="002450E4"/>
    <w:rsid w:val="0024723F"/>
    <w:rsid w:val="00265F4F"/>
    <w:rsid w:val="00285D33"/>
    <w:rsid w:val="00287B06"/>
    <w:rsid w:val="002959EF"/>
    <w:rsid w:val="002C5DD3"/>
    <w:rsid w:val="002E370A"/>
    <w:rsid w:val="002E69E2"/>
    <w:rsid w:val="002F0C90"/>
    <w:rsid w:val="002F1937"/>
    <w:rsid w:val="002F48BA"/>
    <w:rsid w:val="00301897"/>
    <w:rsid w:val="00301BA8"/>
    <w:rsid w:val="003560F1"/>
    <w:rsid w:val="003647BE"/>
    <w:rsid w:val="00367BF7"/>
    <w:rsid w:val="00372273"/>
    <w:rsid w:val="003804E6"/>
    <w:rsid w:val="003906B1"/>
    <w:rsid w:val="0039561D"/>
    <w:rsid w:val="003A548F"/>
    <w:rsid w:val="003C1943"/>
    <w:rsid w:val="003C5262"/>
    <w:rsid w:val="003C7199"/>
    <w:rsid w:val="003D1326"/>
    <w:rsid w:val="003D36FA"/>
    <w:rsid w:val="00404058"/>
    <w:rsid w:val="004073B4"/>
    <w:rsid w:val="004146D4"/>
    <w:rsid w:val="00415BB5"/>
    <w:rsid w:val="00431D5B"/>
    <w:rsid w:val="00441B09"/>
    <w:rsid w:val="00442A9F"/>
    <w:rsid w:val="00450D5E"/>
    <w:rsid w:val="00460B64"/>
    <w:rsid w:val="00460E1A"/>
    <w:rsid w:val="00473C56"/>
    <w:rsid w:val="00476192"/>
    <w:rsid w:val="004778B6"/>
    <w:rsid w:val="00495348"/>
    <w:rsid w:val="00496951"/>
    <w:rsid w:val="004A184B"/>
    <w:rsid w:val="004C58F0"/>
    <w:rsid w:val="004D2975"/>
    <w:rsid w:val="004E05AC"/>
    <w:rsid w:val="004F3CB5"/>
    <w:rsid w:val="005056AF"/>
    <w:rsid w:val="00515675"/>
    <w:rsid w:val="0051600F"/>
    <w:rsid w:val="005246BD"/>
    <w:rsid w:val="00532B4B"/>
    <w:rsid w:val="00541C2A"/>
    <w:rsid w:val="00545EC0"/>
    <w:rsid w:val="00550209"/>
    <w:rsid w:val="00550500"/>
    <w:rsid w:val="00574124"/>
    <w:rsid w:val="00585269"/>
    <w:rsid w:val="00595DAE"/>
    <w:rsid w:val="00597CED"/>
    <w:rsid w:val="005A2A93"/>
    <w:rsid w:val="005A5308"/>
    <w:rsid w:val="005A583E"/>
    <w:rsid w:val="005A7039"/>
    <w:rsid w:val="005B2004"/>
    <w:rsid w:val="005B2382"/>
    <w:rsid w:val="005B7788"/>
    <w:rsid w:val="005D08A8"/>
    <w:rsid w:val="005E6A10"/>
    <w:rsid w:val="00604F9B"/>
    <w:rsid w:val="006103CD"/>
    <w:rsid w:val="00611315"/>
    <w:rsid w:val="006236BF"/>
    <w:rsid w:val="00630BDA"/>
    <w:rsid w:val="00642E8F"/>
    <w:rsid w:val="006535F3"/>
    <w:rsid w:val="00653687"/>
    <w:rsid w:val="00660FB9"/>
    <w:rsid w:val="0067011A"/>
    <w:rsid w:val="0067541F"/>
    <w:rsid w:val="00687505"/>
    <w:rsid w:val="00693C8E"/>
    <w:rsid w:val="00697602"/>
    <w:rsid w:val="006C1605"/>
    <w:rsid w:val="006D2B10"/>
    <w:rsid w:val="006D4C5B"/>
    <w:rsid w:val="006F39D1"/>
    <w:rsid w:val="00705E03"/>
    <w:rsid w:val="00706496"/>
    <w:rsid w:val="00707279"/>
    <w:rsid w:val="00726274"/>
    <w:rsid w:val="007320FA"/>
    <w:rsid w:val="0074373F"/>
    <w:rsid w:val="0074720E"/>
    <w:rsid w:val="00753240"/>
    <w:rsid w:val="00756DAD"/>
    <w:rsid w:val="007732A1"/>
    <w:rsid w:val="00783497"/>
    <w:rsid w:val="007A064D"/>
    <w:rsid w:val="007A6274"/>
    <w:rsid w:val="007B4435"/>
    <w:rsid w:val="007B49FC"/>
    <w:rsid w:val="007C5384"/>
    <w:rsid w:val="007C71C1"/>
    <w:rsid w:val="007C7848"/>
    <w:rsid w:val="007D355D"/>
    <w:rsid w:val="007E5A28"/>
    <w:rsid w:val="007F6105"/>
    <w:rsid w:val="00800B9A"/>
    <w:rsid w:val="00805EDC"/>
    <w:rsid w:val="0081296B"/>
    <w:rsid w:val="00813595"/>
    <w:rsid w:val="00820279"/>
    <w:rsid w:val="00823893"/>
    <w:rsid w:val="00831D80"/>
    <w:rsid w:val="0083549D"/>
    <w:rsid w:val="00841930"/>
    <w:rsid w:val="00866677"/>
    <w:rsid w:val="00881E3E"/>
    <w:rsid w:val="00885283"/>
    <w:rsid w:val="008862B0"/>
    <w:rsid w:val="008A25DB"/>
    <w:rsid w:val="008B0679"/>
    <w:rsid w:val="008B36B4"/>
    <w:rsid w:val="008D42BA"/>
    <w:rsid w:val="008E7633"/>
    <w:rsid w:val="00900D1B"/>
    <w:rsid w:val="009106A2"/>
    <w:rsid w:val="00915EA2"/>
    <w:rsid w:val="009209CE"/>
    <w:rsid w:val="00921DD1"/>
    <w:rsid w:val="009269D0"/>
    <w:rsid w:val="0092738C"/>
    <w:rsid w:val="009503C6"/>
    <w:rsid w:val="00961B9F"/>
    <w:rsid w:val="0097519A"/>
    <w:rsid w:val="009764A0"/>
    <w:rsid w:val="009927CC"/>
    <w:rsid w:val="0099531D"/>
    <w:rsid w:val="009B4205"/>
    <w:rsid w:val="009C6BAC"/>
    <w:rsid w:val="009F63C6"/>
    <w:rsid w:val="00A2475E"/>
    <w:rsid w:val="00A45242"/>
    <w:rsid w:val="00A56653"/>
    <w:rsid w:val="00A608E8"/>
    <w:rsid w:val="00A7473B"/>
    <w:rsid w:val="00A82ECF"/>
    <w:rsid w:val="00A97EB3"/>
    <w:rsid w:val="00AA3CBD"/>
    <w:rsid w:val="00AB3959"/>
    <w:rsid w:val="00AB7AB9"/>
    <w:rsid w:val="00AC7E32"/>
    <w:rsid w:val="00AD5731"/>
    <w:rsid w:val="00AE5952"/>
    <w:rsid w:val="00AE645A"/>
    <w:rsid w:val="00AF246C"/>
    <w:rsid w:val="00B02B5A"/>
    <w:rsid w:val="00B06744"/>
    <w:rsid w:val="00B23FAC"/>
    <w:rsid w:val="00B27C4F"/>
    <w:rsid w:val="00B30E02"/>
    <w:rsid w:val="00B310BA"/>
    <w:rsid w:val="00B3577F"/>
    <w:rsid w:val="00B51EBA"/>
    <w:rsid w:val="00B5653A"/>
    <w:rsid w:val="00B56B6D"/>
    <w:rsid w:val="00B60B6B"/>
    <w:rsid w:val="00B8373E"/>
    <w:rsid w:val="00B972A0"/>
    <w:rsid w:val="00BA5177"/>
    <w:rsid w:val="00BB1551"/>
    <w:rsid w:val="00BB735D"/>
    <w:rsid w:val="00BC1AF4"/>
    <w:rsid w:val="00BD5F34"/>
    <w:rsid w:val="00BE4A3D"/>
    <w:rsid w:val="00BE6FDC"/>
    <w:rsid w:val="00C05D07"/>
    <w:rsid w:val="00C21870"/>
    <w:rsid w:val="00C43AE6"/>
    <w:rsid w:val="00C43AF7"/>
    <w:rsid w:val="00C4494F"/>
    <w:rsid w:val="00C56647"/>
    <w:rsid w:val="00C70B6E"/>
    <w:rsid w:val="00C76E46"/>
    <w:rsid w:val="00C80C70"/>
    <w:rsid w:val="00CA76B5"/>
    <w:rsid w:val="00CA77D1"/>
    <w:rsid w:val="00CC30B0"/>
    <w:rsid w:val="00CC3BB3"/>
    <w:rsid w:val="00CD42C5"/>
    <w:rsid w:val="00CF3BD2"/>
    <w:rsid w:val="00CF6D46"/>
    <w:rsid w:val="00D006C9"/>
    <w:rsid w:val="00D02DFD"/>
    <w:rsid w:val="00D03633"/>
    <w:rsid w:val="00D1222F"/>
    <w:rsid w:val="00D16FDB"/>
    <w:rsid w:val="00D31738"/>
    <w:rsid w:val="00D33797"/>
    <w:rsid w:val="00D347D1"/>
    <w:rsid w:val="00D35015"/>
    <w:rsid w:val="00D4156F"/>
    <w:rsid w:val="00D56219"/>
    <w:rsid w:val="00D62DF4"/>
    <w:rsid w:val="00D807AD"/>
    <w:rsid w:val="00D830D7"/>
    <w:rsid w:val="00D9719E"/>
    <w:rsid w:val="00D971A8"/>
    <w:rsid w:val="00DA0261"/>
    <w:rsid w:val="00DA2740"/>
    <w:rsid w:val="00DB774B"/>
    <w:rsid w:val="00DB7AAD"/>
    <w:rsid w:val="00DC4936"/>
    <w:rsid w:val="00DC5F11"/>
    <w:rsid w:val="00DC6822"/>
    <w:rsid w:val="00DD1A2E"/>
    <w:rsid w:val="00DD2E19"/>
    <w:rsid w:val="00DD59F6"/>
    <w:rsid w:val="00DE1261"/>
    <w:rsid w:val="00DE2337"/>
    <w:rsid w:val="00E05992"/>
    <w:rsid w:val="00E067CE"/>
    <w:rsid w:val="00E07C94"/>
    <w:rsid w:val="00E13C61"/>
    <w:rsid w:val="00E14468"/>
    <w:rsid w:val="00E229DE"/>
    <w:rsid w:val="00E32378"/>
    <w:rsid w:val="00E6468F"/>
    <w:rsid w:val="00E653EA"/>
    <w:rsid w:val="00E73AC1"/>
    <w:rsid w:val="00E771DA"/>
    <w:rsid w:val="00E86538"/>
    <w:rsid w:val="00EA3D61"/>
    <w:rsid w:val="00EA5FE0"/>
    <w:rsid w:val="00EA6499"/>
    <w:rsid w:val="00EC743B"/>
    <w:rsid w:val="00ED5BF1"/>
    <w:rsid w:val="00EE09DF"/>
    <w:rsid w:val="00F00473"/>
    <w:rsid w:val="00F012DD"/>
    <w:rsid w:val="00F05F45"/>
    <w:rsid w:val="00F12CBA"/>
    <w:rsid w:val="00F33208"/>
    <w:rsid w:val="00F3654F"/>
    <w:rsid w:val="00F41C11"/>
    <w:rsid w:val="00F4581D"/>
    <w:rsid w:val="00F672F5"/>
    <w:rsid w:val="00F71461"/>
    <w:rsid w:val="00F857BF"/>
    <w:rsid w:val="00F86CE8"/>
    <w:rsid w:val="00F876F1"/>
    <w:rsid w:val="00FA2375"/>
    <w:rsid w:val="00FC1DD1"/>
    <w:rsid w:val="00FC2F0B"/>
    <w:rsid w:val="00FC46C1"/>
    <w:rsid w:val="00FD0559"/>
    <w:rsid w:val="00FD315E"/>
    <w:rsid w:val="00FE0C26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FB4EF"/>
  <w15:docId w15:val="{F831E750-B3D8-4D4B-A47C-81513F04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551"/>
    <w:rPr>
      <w:rFonts w:ascii="Arial" w:eastAsia="ＭＳ ゴシック" w:hAnsi="Arial"/>
      <w:sz w:val="18"/>
      <w:szCs w:val="18"/>
    </w:rPr>
  </w:style>
  <w:style w:type="character" w:styleId="a4">
    <w:name w:val="Hyperlink"/>
    <w:uiPriority w:val="99"/>
    <w:rsid w:val="007834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41C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41C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41C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41C11"/>
    <w:rPr>
      <w:kern w:val="2"/>
      <w:sz w:val="21"/>
      <w:szCs w:val="24"/>
    </w:rPr>
  </w:style>
  <w:style w:type="paragraph" w:styleId="a9">
    <w:name w:val="Closing"/>
    <w:basedOn w:val="a"/>
    <w:link w:val="aa"/>
    <w:rsid w:val="00FD0559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FD0559"/>
    <w:rPr>
      <w:sz w:val="21"/>
      <w:szCs w:val="24"/>
    </w:rPr>
  </w:style>
  <w:style w:type="table" w:styleId="ab">
    <w:name w:val="Table Grid"/>
    <w:basedOn w:val="a1"/>
    <w:uiPriority w:val="59"/>
    <w:rsid w:val="00F3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7AB6-212A-45F8-BB67-D26CFCAE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1950</Words>
  <Characters>305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25123</dc:creator>
  <cp:lastModifiedBy>zaidan55</cp:lastModifiedBy>
  <cp:revision>2</cp:revision>
  <cp:lastPrinted>2021-04-08T09:03:00Z</cp:lastPrinted>
  <dcterms:created xsi:type="dcterms:W3CDTF">2022-02-26T06:35:00Z</dcterms:created>
  <dcterms:modified xsi:type="dcterms:W3CDTF">2022-02-26T06:35:00Z</dcterms:modified>
</cp:coreProperties>
</file>